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F729A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2025年重外院体育部青年教师教案</w:t>
      </w:r>
    </w:p>
    <w:p w14:paraId="7FD2C1C5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评比竞赛规程</w:t>
      </w:r>
    </w:p>
    <w:p w14:paraId="5B553F3B">
      <w:pPr>
        <w:numPr>
          <w:ilvl w:val="0"/>
          <w:numId w:val="0"/>
        </w:numPr>
        <w:rPr>
          <w:rFonts w:hint="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cstheme="minorBidi"/>
          <w:b/>
          <w:bCs/>
          <w:kern w:val="2"/>
          <w:sz w:val="28"/>
          <w:szCs w:val="28"/>
          <w:lang w:val="en-US" w:eastAsia="zh-CN" w:bidi="ar-SA"/>
        </w:rPr>
        <w:t>活动目的意义</w:t>
      </w:r>
    </w:p>
    <w:p w14:paraId="57605DD6">
      <w:pPr>
        <w:numPr>
          <w:ilvl w:val="0"/>
          <w:numId w:val="0"/>
        </w:numPr>
        <w:ind w:firstLine="560" w:firstLineChars="200"/>
        <w:rPr>
          <w:rFonts w:hint="default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为了进一步提高青年体育教师教学设计规范性，科学性，促进体育教学质量的提升，迎接本科教学评估，经部门研究决定组织青年教师教案评比。</w:t>
      </w:r>
    </w:p>
    <w:p w14:paraId="1A30EE59">
      <w:pPr>
        <w:numPr>
          <w:ilvl w:val="0"/>
          <w:numId w:val="0"/>
        </w:numPr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二、比赛时间地点</w:t>
      </w:r>
    </w:p>
    <w:p w14:paraId="66FECC92"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时间：教学实践周（周一上午9:00—11:30）</w:t>
      </w:r>
    </w:p>
    <w:p w14:paraId="2174DBCD"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地点：綦江校区体育部办公室</w:t>
      </w:r>
    </w:p>
    <w:p w14:paraId="05492FD1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/>
          <w:b/>
          <w:bCs/>
          <w:sz w:val="28"/>
          <w:szCs w:val="28"/>
          <w:lang w:val="en-US" w:eastAsia="zh-CN"/>
        </w:rPr>
        <w:t>参赛对象</w:t>
      </w:r>
    </w:p>
    <w:p w14:paraId="47156D11"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出生日期在1992年1月1日之后的所有青年专任教师。</w:t>
      </w:r>
    </w:p>
    <w:p w14:paraId="0356420B"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 w:cstheme="minorBidi"/>
          <w:b/>
          <w:bCs/>
          <w:kern w:val="2"/>
          <w:sz w:val="28"/>
          <w:szCs w:val="28"/>
          <w:lang w:val="en-US" w:eastAsia="zh-CN" w:bidi="ar-SA"/>
        </w:rPr>
        <w:t>四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评比办法</w:t>
      </w:r>
    </w:p>
    <w:p w14:paraId="5150FA90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1、教学内容抽签【10抽1】：（上午9点抽签，11:30提交）</w:t>
      </w:r>
    </w:p>
    <w:p w14:paraId="7E7B3AD9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（1）排球垫球动作教学（新课）</w:t>
      </w:r>
    </w:p>
    <w:p w14:paraId="470F2B59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（2）排球垫球练习方法教学（第三周课）</w:t>
      </w:r>
    </w:p>
    <w:p w14:paraId="683FC656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（3）篮球运球动作教学（新课）</w:t>
      </w:r>
    </w:p>
    <w:p w14:paraId="5768D6B4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（4）篮球运球练习方法教学（第三周课）</w:t>
      </w:r>
    </w:p>
    <w:p w14:paraId="1D67B2B6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（5）足球脚弓传球动作教学（新课）</w:t>
      </w:r>
    </w:p>
    <w:p w14:paraId="6D7F123A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（6）足球脚弓传球练习方法教学（第三周课）</w:t>
      </w:r>
    </w:p>
    <w:p w14:paraId="1673B7EB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（7）初级长拳前五个动作教学（新课）</w:t>
      </w:r>
    </w:p>
    <w:p w14:paraId="6D8FD658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（8）发展身体素质（协调性）教学</w:t>
      </w:r>
    </w:p>
    <w:p w14:paraId="2825A0AD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（9）发展身体素质（速度）教学</w:t>
      </w:r>
    </w:p>
    <w:p w14:paraId="3D8097CC"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（10）发展身体素质（力量）教学</w:t>
      </w:r>
    </w:p>
    <w:p w14:paraId="63772A94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教案设计与编写指导思想</w:t>
      </w:r>
      <w:r>
        <w:rPr>
          <w:rFonts w:hint="default"/>
          <w:sz w:val="28"/>
          <w:szCs w:val="28"/>
          <w:lang w:val="en-US" w:eastAsia="zh-CN"/>
        </w:rPr>
        <w:t>(30</w:t>
      </w:r>
      <w:r>
        <w:rPr>
          <w:rFonts w:hint="eastAsia"/>
          <w:sz w:val="28"/>
          <w:szCs w:val="28"/>
          <w:lang w:val="en-US" w:eastAsia="zh-CN"/>
        </w:rPr>
        <w:t>分</w:t>
      </w:r>
      <w:r>
        <w:rPr>
          <w:rFonts w:hint="default"/>
          <w:sz w:val="28"/>
          <w:szCs w:val="28"/>
          <w:lang w:val="en-US" w:eastAsia="zh-CN"/>
        </w:rPr>
        <w:t>)</w:t>
      </w:r>
      <w:r>
        <w:rPr>
          <w:rFonts w:hint="eastAsia"/>
          <w:sz w:val="28"/>
          <w:szCs w:val="28"/>
        </w:rPr>
        <w:t xml:space="preserve"> </w:t>
      </w:r>
    </w:p>
    <w:p w14:paraId="1B5E4B1A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需体现“健康第一”理念，融入课程思政元素，突出学生主体性。教学目标明确、可评可测，涵盖知识、技能、体能及素养提升。选题需结合运动项目核心技能，内容结构清晰，逻辑性强，吸收最新教学成果。教案需包含学情分析（如学生体能差异、预判难点）。</w:t>
      </w:r>
    </w:p>
    <w:p w14:paraId="2B442B2C"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3、教案流程结构应该按照40分钟课程，编写结构完整详细的教案。教案格式模板，统一采用体育课教研室发出的统一模板，提交手写版教案，字迹清晰，版面整洁。（20分）</w:t>
      </w:r>
    </w:p>
    <w:p w14:paraId="42450B29">
      <w:pPr>
        <w:ind w:firstLine="560" w:firstLineChars="2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4、教学方法、组织形式、动作分析图解（50分）</w:t>
      </w:r>
    </w:p>
    <w:p w14:paraId="3AB36269">
      <w:p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五、录取与奖励</w:t>
      </w:r>
    </w:p>
    <w:p w14:paraId="755FE649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一等奖1名（证书+精美教案夹板）</w:t>
      </w:r>
    </w:p>
    <w:p w14:paraId="713C8204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二等奖2名（证书+魔腾口哨）</w:t>
      </w:r>
    </w:p>
    <w:p w14:paraId="7DB45542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三等奖3名（证书+运动护腕）</w:t>
      </w:r>
    </w:p>
    <w:p w14:paraId="3FB124AA"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最后两名罚手写一学年一年级教案</w:t>
      </w:r>
    </w:p>
    <w:p w14:paraId="12F65947">
      <w:pPr>
        <w:numPr>
          <w:ilvl w:val="0"/>
          <w:numId w:val="0"/>
        </w:num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 w:cstheme="minorBidi"/>
          <w:b/>
          <w:bCs/>
          <w:kern w:val="2"/>
          <w:sz w:val="28"/>
          <w:szCs w:val="28"/>
          <w:lang w:val="en-US" w:eastAsia="zh-CN" w:bidi="ar-SA"/>
        </w:rPr>
        <w:t>六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活动评委小组由体育部选派，14:30-17:30进行评选及讲评。</w:t>
      </w:r>
    </w:p>
    <w:p w14:paraId="033A60C0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cstheme="minorBidi"/>
          <w:b/>
          <w:bCs/>
          <w:kern w:val="2"/>
          <w:sz w:val="28"/>
          <w:szCs w:val="28"/>
          <w:lang w:val="en-US" w:eastAsia="zh-CN" w:bidi="ar-SA"/>
        </w:rPr>
        <w:t>七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未尽事宜，另行通知，本规程最终解释权归体育部。</w:t>
      </w:r>
    </w:p>
    <w:p w14:paraId="6E654005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       </w:t>
      </w:r>
    </w:p>
    <w:p w14:paraId="134B00ED">
      <w:pPr>
        <w:numPr>
          <w:ilvl w:val="0"/>
          <w:numId w:val="0"/>
        </w:num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          体育部</w:t>
      </w:r>
    </w:p>
    <w:p w14:paraId="53225EB6">
      <w:pPr>
        <w:numPr>
          <w:ilvl w:val="0"/>
          <w:numId w:val="0"/>
        </w:numPr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        2025年10月28日</w:t>
      </w:r>
      <w:bookmarkStart w:id="0" w:name="_GoBack"/>
      <w:bookmarkEnd w:id="0"/>
    </w:p>
    <w:p w14:paraId="5088E81C">
      <w:pPr>
        <w:numPr>
          <w:ilvl w:val="0"/>
          <w:numId w:val="0"/>
        </w:numPr>
        <w:jc w:val="right"/>
        <w:rPr>
          <w:rFonts w:hint="default"/>
          <w:b w:val="0"/>
          <w:bCs w:val="0"/>
          <w:sz w:val="28"/>
          <w:szCs w:val="28"/>
          <w:lang w:val="en-US" w:eastAsia="zh-CN"/>
        </w:rPr>
      </w:pPr>
    </w:p>
    <w:p w14:paraId="6B7C2007">
      <w:pPr>
        <w:numPr>
          <w:ilvl w:val="0"/>
          <w:numId w:val="0"/>
        </w:numPr>
        <w:jc w:val="right"/>
        <w:rPr>
          <w:rFonts w:hint="default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5A3E5C"/>
    <w:rsid w:val="278A3E0D"/>
    <w:rsid w:val="28047720"/>
    <w:rsid w:val="2CB35427"/>
    <w:rsid w:val="3BF14B42"/>
    <w:rsid w:val="3FEC0FC4"/>
    <w:rsid w:val="40591A3E"/>
    <w:rsid w:val="46AC6D17"/>
    <w:rsid w:val="4FCD667C"/>
    <w:rsid w:val="50B214A9"/>
    <w:rsid w:val="513A305C"/>
    <w:rsid w:val="541A062E"/>
    <w:rsid w:val="59417793"/>
    <w:rsid w:val="675E5725"/>
    <w:rsid w:val="67BF28F6"/>
    <w:rsid w:val="72227D09"/>
    <w:rsid w:val="79CE0777"/>
    <w:rsid w:val="7CCC0949"/>
    <w:rsid w:val="7E52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712</Words>
  <Characters>756</Characters>
  <Lines>0</Lines>
  <Paragraphs>0</Paragraphs>
  <TotalTime>67</TotalTime>
  <ScaleCrop>false</ScaleCrop>
  <LinksUpToDate>false</LinksUpToDate>
  <CharactersWithSpaces>840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2025-03-17T04:39:00Z</dcterms:created>
  <dc:creator>admin</dc:creator>
  <cp:lastModifiedBy>蛮蛮</cp:lastModifiedBy>
  <dcterms:modified xsi:type="dcterms:W3CDTF">2025-10-31T15:39:15Z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eyJoZGlkIjoiMDQzYTYyYmQzYjMyOGRiOWU4ZTc3OWFjYmNmOGFlMDIiLCJ1c2VySWQiOiIzOTU0NTc5ODIifQ==</vt:lpwstr>
  </property>
  <property fmtid="{D5CDD505-2E9C-101B-9397-08002B2CF9AE}" pid="4" name="ICV">
    <vt:lpwstr>CBEC629FBCF14AE3BBB47E6FC9FB2375_13</vt:lpwstr>
  </property>
</Properties>
</file>